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391E8" w14:textId="059A9D0D" w:rsidR="009454CC" w:rsidRDefault="009454CC" w:rsidP="00B265AE">
      <w:pPr>
        <w:pStyle w:val="Heading1"/>
        <w:keepNext w:val="0"/>
        <w:keepLines w:val="0"/>
        <w:widowControl w:val="0"/>
        <w:spacing w:before="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E845DB">
        <w:rPr>
          <w:rFonts w:ascii="Arial" w:hAnsi="Arial" w:cs="Arial"/>
          <w:b/>
          <w:bCs/>
          <w:color w:val="auto"/>
          <w:sz w:val="24"/>
          <w:szCs w:val="24"/>
        </w:rPr>
        <w:t>BUILDING CODE ADJUSTMENT BOARD</w:t>
      </w:r>
    </w:p>
    <w:p w14:paraId="7B6ABFD0" w14:textId="11AE49C3" w:rsidR="00E845DB" w:rsidRPr="00E845DB" w:rsidRDefault="00B265AE" w:rsidP="00B265AE">
      <w:pPr>
        <w:widowControl w:val="0"/>
        <w:jc w:val="center"/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rFonts w:ascii="Arial" w:eastAsiaTheme="majorEastAsia" w:hAnsi="Arial" w:cs="Arial"/>
          <w:b/>
          <w:bCs/>
          <w:sz w:val="24"/>
          <w:szCs w:val="24"/>
        </w:rPr>
        <w:t xml:space="preserve">SECOND </w:t>
      </w:r>
      <w:r w:rsidR="008D387C">
        <w:rPr>
          <w:rFonts w:ascii="Arial" w:eastAsiaTheme="majorEastAsia" w:hAnsi="Arial" w:cs="Arial"/>
          <w:b/>
          <w:bCs/>
          <w:sz w:val="24"/>
          <w:szCs w:val="24"/>
        </w:rPr>
        <w:t xml:space="preserve">AMENDED </w:t>
      </w:r>
      <w:r w:rsidR="00E845DB" w:rsidRPr="00E845DB">
        <w:rPr>
          <w:rFonts w:ascii="Arial" w:eastAsiaTheme="majorEastAsia" w:hAnsi="Arial" w:cs="Arial"/>
          <w:b/>
          <w:bCs/>
          <w:sz w:val="24"/>
          <w:szCs w:val="24"/>
        </w:rPr>
        <w:t>AGENDA</w:t>
      </w:r>
    </w:p>
    <w:p w14:paraId="5B9A6B78" w14:textId="41F7DB7A" w:rsidR="00CE6497" w:rsidRDefault="00936C7D" w:rsidP="00B265AE">
      <w:pPr>
        <w:pStyle w:val="Heading1"/>
        <w:keepNext w:val="0"/>
        <w:keepLines w:val="0"/>
        <w:widowControl w:val="0"/>
        <w:spacing w:before="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April 11, 2024</w:t>
      </w:r>
      <w:r w:rsidR="009454CC" w:rsidRPr="00CE6497">
        <w:rPr>
          <w:rFonts w:ascii="Arial" w:hAnsi="Arial" w:cs="Arial"/>
          <w:b/>
          <w:bCs/>
          <w:color w:val="auto"/>
          <w:sz w:val="24"/>
          <w:szCs w:val="24"/>
        </w:rPr>
        <w:t>, at 4:00 PM</w:t>
      </w:r>
    </w:p>
    <w:p w14:paraId="38D374F2" w14:textId="10B3C508" w:rsidR="009454CC" w:rsidRPr="00CE6497" w:rsidRDefault="009454CC" w:rsidP="00B265AE">
      <w:pPr>
        <w:pStyle w:val="Heading1"/>
        <w:keepNext w:val="0"/>
        <w:keepLines w:val="0"/>
        <w:widowControl w:val="0"/>
        <w:spacing w:before="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E6497">
        <w:rPr>
          <w:rFonts w:ascii="Arial" w:hAnsi="Arial" w:cs="Arial"/>
          <w:b/>
          <w:bCs/>
          <w:color w:val="auto"/>
          <w:sz w:val="24"/>
          <w:szCs w:val="24"/>
        </w:rPr>
        <w:t>Exam Room 3</w:t>
      </w:r>
    </w:p>
    <w:p w14:paraId="233A3DC9" w14:textId="77777777" w:rsidR="009454CC" w:rsidRPr="00CE6497" w:rsidRDefault="009454CC" w:rsidP="00B265AE">
      <w:pPr>
        <w:pStyle w:val="Heading1"/>
        <w:keepNext w:val="0"/>
        <w:keepLines w:val="0"/>
        <w:widowControl w:val="0"/>
        <w:spacing w:before="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E6497">
        <w:rPr>
          <w:rFonts w:ascii="Arial" w:hAnsi="Arial" w:cs="Arial"/>
          <w:b/>
          <w:bCs/>
          <w:color w:val="auto"/>
          <w:sz w:val="24"/>
          <w:szCs w:val="24"/>
        </w:rPr>
        <w:t>Mezzanine Floor, City Hall,</w:t>
      </w:r>
    </w:p>
    <w:p w14:paraId="0C6101A5" w14:textId="19A7FA72" w:rsidR="009454CC" w:rsidRDefault="005831B7" w:rsidP="00B265AE">
      <w:pPr>
        <w:pStyle w:val="Heading1"/>
        <w:keepNext w:val="0"/>
        <w:keepLines w:val="0"/>
        <w:widowControl w:val="0"/>
        <w:spacing w:before="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117 W. Duval St</w:t>
      </w:r>
      <w:r w:rsidR="00690A28">
        <w:rPr>
          <w:rFonts w:ascii="Arial" w:hAnsi="Arial" w:cs="Arial"/>
          <w:b/>
          <w:bCs/>
          <w:color w:val="auto"/>
          <w:sz w:val="24"/>
          <w:szCs w:val="24"/>
        </w:rPr>
        <w:t>reet</w:t>
      </w:r>
      <w:r w:rsidR="009454CC" w:rsidRPr="00CE6497">
        <w:rPr>
          <w:rFonts w:ascii="Arial" w:hAnsi="Arial" w:cs="Arial"/>
          <w:b/>
          <w:bCs/>
          <w:color w:val="auto"/>
          <w:sz w:val="24"/>
          <w:szCs w:val="24"/>
        </w:rPr>
        <w:t>, Jacksonville, FL 32202</w:t>
      </w:r>
    </w:p>
    <w:p w14:paraId="56B4AD59" w14:textId="77777777" w:rsidR="00E70541" w:rsidRPr="00E70541" w:rsidRDefault="00E70541" w:rsidP="00B265AE">
      <w:pPr>
        <w:widowControl w:val="0"/>
      </w:pPr>
    </w:p>
    <w:p w14:paraId="0088BE35" w14:textId="56191C65" w:rsidR="009454CC" w:rsidRDefault="001B2E6E" w:rsidP="00B265AE">
      <w:pPr>
        <w:pStyle w:val="Heading2"/>
        <w:keepNext w:val="0"/>
        <w:keepLines w:val="0"/>
        <w:widowControl w:val="0"/>
        <w:spacing w:before="0"/>
        <w:rPr>
          <w:rFonts w:ascii="Arial" w:hAnsi="Arial" w:cs="Arial"/>
          <w:color w:val="auto"/>
          <w:sz w:val="24"/>
          <w:szCs w:val="24"/>
        </w:rPr>
      </w:pPr>
      <w:r w:rsidRPr="00304211">
        <w:rPr>
          <w:rFonts w:ascii="Arial" w:hAnsi="Arial" w:cs="Arial"/>
          <w:b/>
          <w:bCs/>
          <w:color w:val="auto"/>
          <w:sz w:val="24"/>
          <w:szCs w:val="24"/>
        </w:rPr>
        <w:t xml:space="preserve">NOTICE </w:t>
      </w:r>
      <w:r w:rsidRPr="00941D5D">
        <w:rPr>
          <w:rFonts w:ascii="Arial" w:hAnsi="Arial" w:cs="Arial"/>
          <w:color w:val="auto"/>
          <w:sz w:val="24"/>
          <w:szCs w:val="24"/>
        </w:rPr>
        <w:t>is hereby given that the Building Code Adjustment Board (BCAB), in accordance with the Chapter 56, Jacksonville Ordinance Code, will hold an in-person meeting on the date and time indicated above</w:t>
      </w:r>
      <w:r w:rsidR="00CE6497" w:rsidRPr="00941D5D">
        <w:rPr>
          <w:rFonts w:ascii="Arial" w:hAnsi="Arial" w:cs="Arial"/>
          <w:color w:val="auto"/>
          <w:sz w:val="24"/>
          <w:szCs w:val="24"/>
        </w:rPr>
        <w:t>.</w:t>
      </w:r>
      <w:r w:rsidR="00941D5D">
        <w:rPr>
          <w:rFonts w:ascii="Arial" w:hAnsi="Arial" w:cs="Arial"/>
          <w:color w:val="auto"/>
          <w:sz w:val="24"/>
          <w:szCs w:val="24"/>
        </w:rPr>
        <w:t xml:space="preserve"> </w:t>
      </w:r>
      <w:r w:rsidRPr="00941D5D">
        <w:rPr>
          <w:rFonts w:ascii="Arial" w:hAnsi="Arial" w:cs="Arial"/>
          <w:color w:val="auto"/>
          <w:sz w:val="24"/>
          <w:szCs w:val="24"/>
        </w:rPr>
        <w:t>All Building Code Adjustment Board Hearings are open to the public.</w:t>
      </w:r>
    </w:p>
    <w:p w14:paraId="630EFA5A" w14:textId="77777777" w:rsidR="00E70541" w:rsidRPr="00E70541" w:rsidRDefault="00E70541" w:rsidP="00B265AE">
      <w:pPr>
        <w:widowControl w:val="0"/>
      </w:pPr>
    </w:p>
    <w:p w14:paraId="18F5B1A0" w14:textId="600206F1" w:rsidR="009454CC" w:rsidRDefault="009454CC" w:rsidP="00B265AE">
      <w:pPr>
        <w:pStyle w:val="Heading2"/>
        <w:keepNext w:val="0"/>
        <w:keepLines w:val="0"/>
        <w:widowControl w:val="0"/>
        <w:spacing w:before="0"/>
        <w:rPr>
          <w:rFonts w:ascii="Arial" w:hAnsi="Arial" w:cs="Arial"/>
          <w:color w:val="auto"/>
          <w:sz w:val="24"/>
          <w:szCs w:val="24"/>
        </w:rPr>
      </w:pPr>
      <w:bookmarkStart w:id="0" w:name="_Hlk163718046"/>
    </w:p>
    <w:bookmarkEnd w:id="0"/>
    <w:p w14:paraId="3882D92A" w14:textId="77777777" w:rsidR="00E70541" w:rsidRPr="00E70541" w:rsidRDefault="00E70541" w:rsidP="00B265AE">
      <w:pPr>
        <w:widowControl w:val="0"/>
      </w:pPr>
    </w:p>
    <w:p w14:paraId="1496ED45" w14:textId="77777777" w:rsidR="00C9240F" w:rsidRPr="00C9240F" w:rsidRDefault="00C9240F" w:rsidP="00B265AE">
      <w:pPr>
        <w:widowControl w:val="0"/>
        <w:rPr>
          <w:sz w:val="12"/>
          <w:szCs w:val="12"/>
        </w:rPr>
      </w:pPr>
    </w:p>
    <w:p w14:paraId="7796C223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 xml:space="preserve">Cc: </w:t>
      </w:r>
      <w:r w:rsidRPr="00ED397E">
        <w:rPr>
          <w:rFonts w:ascii="Arial" w:hAnsi="Arial" w:cs="Arial"/>
          <w:color w:val="auto"/>
          <w:sz w:val="20"/>
          <w:szCs w:val="20"/>
        </w:rPr>
        <w:tab/>
        <w:t>Jacksonville City Council Members</w:t>
      </w:r>
    </w:p>
    <w:p w14:paraId="6DA2B80E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ab/>
        <w:t>Karen Bowling, Chief Administrative Officer, Office of the Mayor</w:t>
      </w:r>
    </w:p>
    <w:p w14:paraId="167BD292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Kelli O’Leary, Deputy Chief Administrative Officer, Office of the Mayor</w:t>
      </w:r>
    </w:p>
    <w:p w14:paraId="0238AE58" w14:textId="4C757F63" w:rsidR="00303901" w:rsidRPr="00E21867" w:rsidRDefault="00303901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21867">
        <w:rPr>
          <w:rFonts w:ascii="Arial" w:hAnsi="Arial" w:cs="Arial"/>
          <w:color w:val="auto"/>
          <w:sz w:val="20"/>
          <w:szCs w:val="20"/>
        </w:rPr>
        <w:t>Michael Fackler, General Counsel</w:t>
      </w:r>
    </w:p>
    <w:p w14:paraId="59BBEAAC" w14:textId="68B6C451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21867">
        <w:rPr>
          <w:rFonts w:ascii="Arial" w:hAnsi="Arial" w:cs="Arial"/>
          <w:color w:val="auto"/>
          <w:sz w:val="20"/>
          <w:szCs w:val="20"/>
        </w:rPr>
        <w:t xml:space="preserve">Jason Teal, </w:t>
      </w:r>
      <w:r w:rsidR="00E21867" w:rsidRPr="00E21867">
        <w:rPr>
          <w:rFonts w:ascii="Arial" w:hAnsi="Arial" w:cs="Arial"/>
          <w:color w:val="auto"/>
          <w:sz w:val="20"/>
          <w:szCs w:val="20"/>
        </w:rPr>
        <w:t xml:space="preserve">Attorney IV, Office of </w:t>
      </w:r>
      <w:r w:rsidRPr="00E21867">
        <w:rPr>
          <w:rFonts w:ascii="Arial" w:hAnsi="Arial" w:cs="Arial"/>
          <w:color w:val="auto"/>
          <w:sz w:val="20"/>
          <w:szCs w:val="20"/>
        </w:rPr>
        <w:t>General Counsel</w:t>
      </w:r>
      <w:r w:rsidRPr="00ED397E">
        <w:rPr>
          <w:rFonts w:ascii="Arial" w:hAnsi="Arial" w:cs="Arial"/>
          <w:color w:val="auto"/>
          <w:sz w:val="20"/>
          <w:szCs w:val="20"/>
        </w:rPr>
        <w:tab/>
      </w:r>
    </w:p>
    <w:p w14:paraId="1926B8CE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Craig Feiser, Attorney III, Office of General Counsel</w:t>
      </w:r>
    </w:p>
    <w:p w14:paraId="7D8C7506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Wendy Mummaw, Attorney II, Office of General Counsel</w:t>
      </w:r>
    </w:p>
    <w:p w14:paraId="10725E3E" w14:textId="5F468454" w:rsidR="009454CC" w:rsidRPr="00ED397E" w:rsidRDefault="008B2BD6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Thomas Waters</w:t>
      </w:r>
      <w:r w:rsidR="009454CC" w:rsidRPr="00ED397E">
        <w:rPr>
          <w:rFonts w:ascii="Arial" w:hAnsi="Arial" w:cs="Arial"/>
          <w:color w:val="auto"/>
          <w:sz w:val="20"/>
          <w:szCs w:val="20"/>
        </w:rPr>
        <w:t>, Director, Neighborhoods Department</w:t>
      </w:r>
    </w:p>
    <w:p w14:paraId="348D7C08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left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Thomas Register, Chief, Municipal Code Compliance Division</w:t>
      </w:r>
    </w:p>
    <w:p w14:paraId="3D38D0E4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Ernest Murphy, Code Enforcement Administrator, Municipal Code Compliance</w:t>
      </w:r>
    </w:p>
    <w:p w14:paraId="296B70E1" w14:textId="45C2B11B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Sarah Ladino, Administration Manager, Municipal Code Compliance</w:t>
      </w:r>
    </w:p>
    <w:p w14:paraId="19D63DFC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Joshua Gideon, Chief, Building Inspection Division</w:t>
      </w:r>
    </w:p>
    <w:p w14:paraId="4B14A2A5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Kevin Jones, Chief, Fire Marshal’s Office, Fire Prevention Division</w:t>
      </w:r>
    </w:p>
    <w:p w14:paraId="71B07353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James Groff, Captain, Office of Fire Plans Review</w:t>
      </w:r>
    </w:p>
    <w:p w14:paraId="194519C3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Arimus Wells, City Planner Supervisor, Planning and Development Department</w:t>
      </w:r>
    </w:p>
    <w:p w14:paraId="0AFA02D1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Martin Kennelly, Historic Preservation Code Inspector, Planning and Development Department</w:t>
      </w:r>
    </w:p>
    <w:p w14:paraId="344ACF83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Monica Cichowlas, Manager, 630-City, Call Center</w:t>
      </w:r>
    </w:p>
    <w:p w14:paraId="3507A849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 xml:space="preserve">Springfield Preservation and Revitalization (SPAR) </w:t>
      </w:r>
    </w:p>
    <w:p w14:paraId="01CFCE3E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Warren Jones, Executive Director, Riverside Avondale Preservation (RAP)</w:t>
      </w:r>
    </w:p>
    <w:p w14:paraId="1C27CC36" w14:textId="77777777" w:rsidR="009454CC" w:rsidRPr="00ED397E" w:rsidRDefault="009454CC" w:rsidP="00B265AE">
      <w:pPr>
        <w:pStyle w:val="Heading3"/>
        <w:keepNext w:val="0"/>
        <w:keepLines w:val="0"/>
        <w:widowControl w:val="0"/>
        <w:spacing w:before="0"/>
        <w:ind w:firstLine="72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>Laura Lavernia, Preservation and Education Coordinator, Riverside Avondale Preservation</w:t>
      </w:r>
    </w:p>
    <w:p w14:paraId="1810453C" w14:textId="4A0EB0C4" w:rsidR="00C9240F" w:rsidRDefault="009454CC" w:rsidP="00B265AE">
      <w:pPr>
        <w:pStyle w:val="Heading3"/>
        <w:keepNext w:val="0"/>
        <w:keepLines w:val="0"/>
        <w:widowControl w:val="0"/>
        <w:spacing w:before="0"/>
        <w:rPr>
          <w:rFonts w:ascii="Arial" w:hAnsi="Arial" w:cs="Arial"/>
          <w:color w:val="auto"/>
          <w:sz w:val="20"/>
          <w:szCs w:val="20"/>
        </w:rPr>
      </w:pPr>
      <w:r w:rsidRPr="00ED397E">
        <w:rPr>
          <w:rFonts w:ascii="Arial" w:hAnsi="Arial" w:cs="Arial"/>
          <w:color w:val="auto"/>
          <w:sz w:val="20"/>
          <w:szCs w:val="20"/>
        </w:rPr>
        <w:tab/>
        <w:t>630-</w:t>
      </w:r>
      <w:r w:rsidR="00ED397E">
        <w:rPr>
          <w:rFonts w:ascii="Arial" w:hAnsi="Arial" w:cs="Arial"/>
          <w:color w:val="auto"/>
          <w:sz w:val="20"/>
          <w:szCs w:val="20"/>
        </w:rPr>
        <w:t>CITY</w:t>
      </w:r>
    </w:p>
    <w:p w14:paraId="19C95E47" w14:textId="77777777" w:rsidR="00E70541" w:rsidRDefault="00E70541" w:rsidP="00B265AE">
      <w:pPr>
        <w:widowControl w:val="0"/>
      </w:pPr>
    </w:p>
    <w:p w14:paraId="041290AF" w14:textId="77777777" w:rsidR="00B265AE" w:rsidRDefault="00B265AE" w:rsidP="00B265AE">
      <w:pPr>
        <w:widowControl w:val="0"/>
      </w:pPr>
    </w:p>
    <w:p w14:paraId="14B73F3F" w14:textId="77777777" w:rsidR="00B265AE" w:rsidRDefault="00B265AE" w:rsidP="00B265AE">
      <w:pPr>
        <w:widowControl w:val="0"/>
      </w:pPr>
    </w:p>
    <w:p w14:paraId="48CD58DF" w14:textId="77777777" w:rsidR="00B265AE" w:rsidRDefault="00B265AE" w:rsidP="00B265AE">
      <w:pPr>
        <w:widowControl w:val="0"/>
      </w:pPr>
    </w:p>
    <w:p w14:paraId="73805523" w14:textId="77777777" w:rsidR="00B265AE" w:rsidRDefault="00B265AE" w:rsidP="00B265AE">
      <w:pPr>
        <w:widowControl w:val="0"/>
      </w:pPr>
    </w:p>
    <w:p w14:paraId="4600F4F3" w14:textId="77777777" w:rsidR="00B265AE" w:rsidRDefault="00B265AE" w:rsidP="00B265AE">
      <w:pPr>
        <w:widowControl w:val="0"/>
      </w:pPr>
    </w:p>
    <w:p w14:paraId="0581FB16" w14:textId="77777777" w:rsidR="00B265AE" w:rsidRDefault="00B265AE" w:rsidP="00B265AE">
      <w:pPr>
        <w:widowControl w:val="0"/>
      </w:pPr>
    </w:p>
    <w:p w14:paraId="74363AA9" w14:textId="77777777" w:rsidR="00E70541" w:rsidRPr="00E70541" w:rsidRDefault="00E70541" w:rsidP="00B265AE">
      <w:pPr>
        <w:widowControl w:val="0"/>
      </w:pPr>
    </w:p>
    <w:p w14:paraId="1F839805" w14:textId="77777777" w:rsidR="00B265AE" w:rsidRDefault="00B265AE">
      <w:pPr>
        <w:spacing w:after="160" w:line="259" w:lineRule="auto"/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rFonts w:ascii="Arial" w:eastAsiaTheme="majorEastAsia" w:hAnsi="Arial" w:cs="Arial"/>
          <w:b/>
          <w:bCs/>
          <w:sz w:val="24"/>
          <w:szCs w:val="24"/>
        </w:rPr>
        <w:br w:type="page"/>
      </w:r>
    </w:p>
    <w:p w14:paraId="2E59E170" w14:textId="18F8E55B" w:rsidR="00B265AE" w:rsidRDefault="00B265AE" w:rsidP="00B265AE">
      <w:pPr>
        <w:widowControl w:val="0"/>
        <w:jc w:val="center"/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rFonts w:ascii="Arial" w:eastAsiaTheme="majorEastAsia" w:hAnsi="Arial" w:cs="Arial"/>
          <w:b/>
          <w:bCs/>
          <w:sz w:val="24"/>
          <w:szCs w:val="24"/>
        </w:rPr>
        <w:lastRenderedPageBreak/>
        <w:t xml:space="preserve">SECOND AMENDED </w:t>
      </w:r>
      <w:r w:rsidRPr="00E845DB">
        <w:rPr>
          <w:rFonts w:ascii="Arial" w:eastAsiaTheme="majorEastAsia" w:hAnsi="Arial" w:cs="Arial"/>
          <w:b/>
          <w:bCs/>
          <w:sz w:val="24"/>
          <w:szCs w:val="24"/>
        </w:rPr>
        <w:t>AGENDA</w:t>
      </w:r>
    </w:p>
    <w:p w14:paraId="798D8AA4" w14:textId="2204D486" w:rsidR="00B265AE" w:rsidRDefault="00B265AE" w:rsidP="00B265AE">
      <w:pPr>
        <w:widowControl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April 11, 2024</w:t>
      </w:r>
      <w:r w:rsidRPr="00CE6497">
        <w:rPr>
          <w:rFonts w:ascii="Arial" w:hAnsi="Arial" w:cs="Arial"/>
          <w:b/>
          <w:bCs/>
          <w:sz w:val="24"/>
          <w:szCs w:val="24"/>
        </w:rPr>
        <w:t>, at 4:00 PM</w:t>
      </w:r>
    </w:p>
    <w:p w14:paraId="720AFB5D" w14:textId="4261CD72" w:rsidR="00B265AE" w:rsidRPr="00CE6497" w:rsidRDefault="00B265AE" w:rsidP="00B265AE">
      <w:pPr>
        <w:pStyle w:val="Heading1"/>
        <w:keepNext w:val="0"/>
        <w:keepLines w:val="0"/>
        <w:widowControl w:val="0"/>
        <w:spacing w:before="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E6497">
        <w:rPr>
          <w:rFonts w:ascii="Arial" w:hAnsi="Arial" w:cs="Arial"/>
          <w:b/>
          <w:bCs/>
          <w:color w:val="auto"/>
          <w:sz w:val="24"/>
          <w:szCs w:val="24"/>
        </w:rPr>
        <w:t>Exam Room 3</w:t>
      </w:r>
      <w:r>
        <w:rPr>
          <w:rFonts w:ascii="Arial" w:hAnsi="Arial" w:cs="Arial"/>
          <w:b/>
          <w:bCs/>
          <w:color w:val="auto"/>
          <w:sz w:val="24"/>
          <w:szCs w:val="24"/>
        </w:rPr>
        <w:t xml:space="preserve">, </w:t>
      </w:r>
      <w:r w:rsidRPr="00CE6497">
        <w:rPr>
          <w:rFonts w:ascii="Arial" w:hAnsi="Arial" w:cs="Arial"/>
          <w:b/>
          <w:bCs/>
          <w:color w:val="auto"/>
          <w:sz w:val="24"/>
          <w:szCs w:val="24"/>
        </w:rPr>
        <w:t>Mezzanine Floor, City Hall,</w:t>
      </w:r>
    </w:p>
    <w:p w14:paraId="10A6CBBD" w14:textId="6E58D956" w:rsidR="00B265AE" w:rsidRDefault="00B265AE" w:rsidP="00B265AE">
      <w:pPr>
        <w:pStyle w:val="Heading1"/>
        <w:keepNext w:val="0"/>
        <w:keepLines w:val="0"/>
        <w:widowControl w:val="0"/>
        <w:spacing w:before="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117 W. Duval Street</w:t>
      </w:r>
      <w:r w:rsidRPr="00CE6497">
        <w:rPr>
          <w:rFonts w:ascii="Arial" w:hAnsi="Arial" w:cs="Arial"/>
          <w:b/>
          <w:bCs/>
          <w:color w:val="auto"/>
          <w:sz w:val="24"/>
          <w:szCs w:val="24"/>
        </w:rPr>
        <w:t>, Jacksonville, FL 32202</w:t>
      </w:r>
    </w:p>
    <w:p w14:paraId="6C547492" w14:textId="77777777" w:rsidR="00B265AE" w:rsidRPr="00B265AE" w:rsidRDefault="00B265AE" w:rsidP="00B265AE"/>
    <w:p w14:paraId="0C7D434E" w14:textId="4CDE8BD2" w:rsidR="009454CC" w:rsidRPr="00B265AE" w:rsidRDefault="009454CC" w:rsidP="00B265AE">
      <w:pPr>
        <w:pStyle w:val="Heading2"/>
        <w:keepNext w:val="0"/>
        <w:keepLines w:val="0"/>
        <w:widowControl w:val="0"/>
        <w:numPr>
          <w:ilvl w:val="0"/>
          <w:numId w:val="4"/>
        </w:numPr>
        <w:spacing w:before="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Call to Order</w:t>
      </w:r>
    </w:p>
    <w:p w14:paraId="3C8BCF91" w14:textId="77777777" w:rsidR="009454CC" w:rsidRPr="00B265AE" w:rsidRDefault="009454CC" w:rsidP="00B265AE">
      <w:pPr>
        <w:pStyle w:val="Heading2"/>
        <w:keepNext w:val="0"/>
        <w:keepLines w:val="0"/>
        <w:widowControl w:val="0"/>
        <w:numPr>
          <w:ilvl w:val="0"/>
          <w:numId w:val="4"/>
        </w:numPr>
        <w:spacing w:before="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Roll Call</w:t>
      </w:r>
    </w:p>
    <w:p w14:paraId="5AA6CB69" w14:textId="77777777" w:rsidR="009454CC" w:rsidRPr="00B265AE" w:rsidRDefault="009454CC" w:rsidP="00B265AE">
      <w:pPr>
        <w:pStyle w:val="Heading2"/>
        <w:keepNext w:val="0"/>
        <w:keepLines w:val="0"/>
        <w:widowControl w:val="0"/>
        <w:numPr>
          <w:ilvl w:val="0"/>
          <w:numId w:val="4"/>
        </w:numPr>
        <w:spacing w:before="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Opening Statement</w:t>
      </w:r>
    </w:p>
    <w:p w14:paraId="0E239B87" w14:textId="7D9C4337" w:rsidR="00C9240F" w:rsidRDefault="009454CC" w:rsidP="00B265AE">
      <w:pPr>
        <w:pStyle w:val="Heading2"/>
        <w:keepNext w:val="0"/>
        <w:keepLines w:val="0"/>
        <w:widowControl w:val="0"/>
        <w:numPr>
          <w:ilvl w:val="0"/>
          <w:numId w:val="4"/>
        </w:numPr>
        <w:spacing w:before="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Applications to Consider</w:t>
      </w:r>
    </w:p>
    <w:p w14:paraId="5EB79BF8" w14:textId="77777777" w:rsidR="00B265AE" w:rsidRPr="00B265AE" w:rsidRDefault="00B265AE" w:rsidP="00B265AE"/>
    <w:p w14:paraId="75FE15F3" w14:textId="715E46E1" w:rsidR="00936C7D" w:rsidRPr="00B265AE" w:rsidRDefault="00936C7D" w:rsidP="00B265AE">
      <w:pPr>
        <w:pStyle w:val="Heading3"/>
        <w:keepNext w:val="0"/>
        <w:keepLines w:val="0"/>
        <w:widowControl w:val="0"/>
        <w:numPr>
          <w:ilvl w:val="0"/>
          <w:numId w:val="8"/>
        </w:numPr>
        <w:spacing w:before="0" w:after="60"/>
        <w:rPr>
          <w:rFonts w:ascii="Arial" w:hAnsi="Arial" w:cs="Arial"/>
          <w:color w:val="auto"/>
          <w:sz w:val="22"/>
          <w:szCs w:val="22"/>
          <w:highlight w:val="lightGray"/>
          <w:u w:val="single"/>
        </w:rPr>
      </w:pPr>
      <w:r w:rsidRPr="00B265AE">
        <w:rPr>
          <w:rFonts w:ascii="Arial" w:hAnsi="Arial" w:cs="Arial"/>
          <w:color w:val="auto"/>
          <w:sz w:val="22"/>
          <w:szCs w:val="22"/>
          <w:highlight w:val="lightGray"/>
          <w:u w:val="single"/>
        </w:rPr>
        <w:t>Docket # V-24-11 – Greenleaf Building Condominium Association, Inc. – Owner</w:t>
      </w:r>
    </w:p>
    <w:p w14:paraId="1192E8E9" w14:textId="77777777" w:rsidR="00E14B75" w:rsidRPr="00B265AE" w:rsidRDefault="00936C7D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  <w:highlight w:val="lightGray"/>
        </w:rPr>
      </w:pPr>
      <w:r w:rsidRPr="00B265AE">
        <w:rPr>
          <w:rFonts w:ascii="Arial" w:hAnsi="Arial" w:cs="Arial"/>
          <w:color w:val="auto"/>
          <w:sz w:val="22"/>
          <w:szCs w:val="22"/>
          <w:highlight w:val="lightGray"/>
        </w:rPr>
        <w:t xml:space="preserve">Variance sought from the provision of the </w:t>
      </w:r>
      <w:bookmarkStart w:id="1" w:name="_Hlk162448323"/>
      <w:r w:rsidRPr="00B265AE">
        <w:rPr>
          <w:rFonts w:ascii="Arial" w:hAnsi="Arial" w:cs="Arial"/>
          <w:color w:val="auto"/>
          <w:sz w:val="22"/>
          <w:szCs w:val="22"/>
          <w:highlight w:val="lightGray"/>
        </w:rPr>
        <w:t xml:space="preserve">Building/Fire Code </w:t>
      </w:r>
      <w:bookmarkEnd w:id="1"/>
      <w:r w:rsidRPr="00B265AE">
        <w:rPr>
          <w:rFonts w:ascii="Arial" w:hAnsi="Arial" w:cs="Arial"/>
          <w:color w:val="auto"/>
          <w:sz w:val="22"/>
          <w:szCs w:val="22"/>
          <w:highlight w:val="lightGray"/>
        </w:rPr>
        <w:t xml:space="preserve">at the property:   </w:t>
      </w:r>
    </w:p>
    <w:p w14:paraId="1C7D422A" w14:textId="2D2710F8" w:rsidR="009454CC" w:rsidRPr="00B265AE" w:rsidRDefault="00936C7D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  <w:highlight w:val="lightGray"/>
        </w:rPr>
        <w:t>208 N. Laura Street.</w:t>
      </w:r>
      <w:r w:rsidR="00F87A66" w:rsidRPr="00B265AE">
        <w:rPr>
          <w:rFonts w:ascii="Arial" w:hAnsi="Arial" w:cs="Arial"/>
          <w:color w:val="auto"/>
          <w:sz w:val="22"/>
          <w:szCs w:val="22"/>
          <w:highlight w:val="lightGray"/>
        </w:rPr>
        <w:t xml:space="preserve"> </w:t>
      </w:r>
      <w:r w:rsidR="00F87A66" w:rsidRPr="00B265AE">
        <w:rPr>
          <w:rFonts w:ascii="Arial" w:hAnsi="Arial" w:cs="Arial"/>
          <w:b/>
          <w:bCs/>
          <w:color w:val="auto"/>
          <w:sz w:val="22"/>
          <w:szCs w:val="22"/>
          <w:highlight w:val="lightGray"/>
        </w:rPr>
        <w:t>Deferred by owner until May Meeting</w:t>
      </w:r>
    </w:p>
    <w:p w14:paraId="7818EA7B" w14:textId="162FE165" w:rsidR="00936C7D" w:rsidRPr="00B265AE" w:rsidRDefault="00936C7D" w:rsidP="00B265AE">
      <w:pPr>
        <w:pStyle w:val="Heading3"/>
        <w:keepNext w:val="0"/>
        <w:keepLines w:val="0"/>
        <w:widowControl w:val="0"/>
        <w:numPr>
          <w:ilvl w:val="0"/>
          <w:numId w:val="8"/>
        </w:numPr>
        <w:spacing w:before="0" w:after="60"/>
        <w:rPr>
          <w:rFonts w:ascii="Arial" w:hAnsi="Arial" w:cs="Arial"/>
          <w:color w:val="auto"/>
          <w:sz w:val="22"/>
          <w:szCs w:val="22"/>
          <w:u w:val="single"/>
        </w:rPr>
      </w:pPr>
      <w:r w:rsidRPr="00B265AE">
        <w:rPr>
          <w:rFonts w:ascii="Arial" w:hAnsi="Arial" w:cs="Arial"/>
          <w:color w:val="auto"/>
          <w:sz w:val="22"/>
          <w:szCs w:val="22"/>
          <w:u w:val="single"/>
        </w:rPr>
        <w:t>Docket # V-24-12 – United Homemaker and Companion Service, Inc. – Owner</w:t>
      </w:r>
    </w:p>
    <w:p w14:paraId="21C81AD4" w14:textId="77777777" w:rsidR="00E14B75" w:rsidRPr="00B265AE" w:rsidRDefault="00936C7D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Variance sought from the provision of the Fire Code at the property:</w:t>
      </w:r>
    </w:p>
    <w:p w14:paraId="6EE8560F" w14:textId="3E236AAA" w:rsidR="00936C7D" w:rsidRPr="00B265AE" w:rsidRDefault="00936C7D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1949 N. University Blvd.</w:t>
      </w:r>
    </w:p>
    <w:p w14:paraId="18C53158" w14:textId="06BC6995" w:rsidR="009454CC" w:rsidRPr="00B265AE" w:rsidRDefault="009454CC" w:rsidP="00B265AE">
      <w:pPr>
        <w:pStyle w:val="Heading3"/>
        <w:keepNext w:val="0"/>
        <w:keepLines w:val="0"/>
        <w:widowControl w:val="0"/>
        <w:numPr>
          <w:ilvl w:val="0"/>
          <w:numId w:val="8"/>
        </w:numPr>
        <w:spacing w:before="0" w:after="60"/>
        <w:rPr>
          <w:rFonts w:ascii="Arial" w:hAnsi="Arial" w:cs="Arial"/>
          <w:color w:val="auto"/>
          <w:sz w:val="22"/>
          <w:szCs w:val="22"/>
          <w:u w:val="single"/>
        </w:rPr>
      </w:pPr>
      <w:r w:rsidRPr="00B265AE">
        <w:rPr>
          <w:rFonts w:ascii="Arial" w:hAnsi="Arial" w:cs="Arial"/>
          <w:color w:val="auto"/>
          <w:sz w:val="22"/>
          <w:szCs w:val="22"/>
          <w:u w:val="single"/>
        </w:rPr>
        <w:t>Docket # V-</w:t>
      </w:r>
      <w:r w:rsidR="00936C7D" w:rsidRPr="00B265AE">
        <w:rPr>
          <w:rFonts w:ascii="Arial" w:hAnsi="Arial" w:cs="Arial"/>
          <w:color w:val="auto"/>
          <w:sz w:val="22"/>
          <w:szCs w:val="22"/>
          <w:u w:val="single"/>
        </w:rPr>
        <w:t>24-14 – WGB Properties, LLC</w:t>
      </w:r>
      <w:r w:rsidR="00AB4451" w:rsidRPr="00B265AE">
        <w:rPr>
          <w:rFonts w:ascii="Arial" w:hAnsi="Arial" w:cs="Arial"/>
          <w:color w:val="auto"/>
          <w:sz w:val="22"/>
          <w:szCs w:val="22"/>
          <w:u w:val="single"/>
        </w:rPr>
        <w:t xml:space="preserve"> – Owner</w:t>
      </w:r>
    </w:p>
    <w:p w14:paraId="2C9D69D3" w14:textId="77777777" w:rsidR="00E14B75" w:rsidRPr="00B265AE" w:rsidRDefault="00936C7D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Variance sought from the provision of the Building/Plumbing Code at the property:</w:t>
      </w:r>
    </w:p>
    <w:p w14:paraId="409EE6E5" w14:textId="2DF19B18" w:rsidR="00AB4451" w:rsidRPr="00B265AE" w:rsidRDefault="00936C7D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12850 W. Gran Bay Pkwy.</w:t>
      </w:r>
    </w:p>
    <w:p w14:paraId="6002CC2B" w14:textId="6B2E1213" w:rsidR="009454CC" w:rsidRPr="00B265AE" w:rsidRDefault="009454CC" w:rsidP="00B265AE">
      <w:pPr>
        <w:pStyle w:val="Heading3"/>
        <w:keepNext w:val="0"/>
        <w:keepLines w:val="0"/>
        <w:widowControl w:val="0"/>
        <w:numPr>
          <w:ilvl w:val="0"/>
          <w:numId w:val="8"/>
        </w:numPr>
        <w:spacing w:before="0" w:after="60"/>
        <w:rPr>
          <w:rFonts w:ascii="Arial" w:hAnsi="Arial" w:cs="Arial"/>
          <w:color w:val="auto"/>
          <w:sz w:val="22"/>
          <w:szCs w:val="22"/>
          <w:u w:val="single"/>
        </w:rPr>
      </w:pPr>
      <w:r w:rsidRPr="00B265AE">
        <w:rPr>
          <w:rFonts w:ascii="Arial" w:hAnsi="Arial" w:cs="Arial"/>
          <w:color w:val="auto"/>
          <w:sz w:val="22"/>
          <w:szCs w:val="22"/>
          <w:u w:val="single"/>
        </w:rPr>
        <w:t>Docket # V-</w:t>
      </w:r>
      <w:r w:rsidR="00936C7D" w:rsidRPr="00B265AE">
        <w:rPr>
          <w:rFonts w:ascii="Arial" w:hAnsi="Arial" w:cs="Arial"/>
          <w:color w:val="auto"/>
          <w:sz w:val="22"/>
          <w:szCs w:val="22"/>
          <w:u w:val="single"/>
        </w:rPr>
        <w:t>24-15</w:t>
      </w:r>
      <w:r w:rsidR="00AB4451" w:rsidRPr="00B265AE">
        <w:rPr>
          <w:rFonts w:ascii="Arial" w:hAnsi="Arial" w:cs="Arial"/>
          <w:color w:val="auto"/>
          <w:sz w:val="22"/>
          <w:szCs w:val="22"/>
          <w:u w:val="single"/>
        </w:rPr>
        <w:t xml:space="preserve">– </w:t>
      </w:r>
      <w:r w:rsidR="00936C7D" w:rsidRPr="00B265AE">
        <w:rPr>
          <w:rFonts w:ascii="Arial" w:hAnsi="Arial" w:cs="Arial"/>
          <w:color w:val="auto"/>
          <w:sz w:val="22"/>
          <w:szCs w:val="22"/>
          <w:u w:val="single"/>
        </w:rPr>
        <w:t>Arlington Marina, Inc.</w:t>
      </w:r>
      <w:r w:rsidR="00AB4451" w:rsidRPr="00B265AE">
        <w:rPr>
          <w:rFonts w:ascii="Arial" w:hAnsi="Arial" w:cs="Arial"/>
          <w:color w:val="auto"/>
          <w:sz w:val="22"/>
          <w:szCs w:val="22"/>
          <w:u w:val="single"/>
        </w:rPr>
        <w:t xml:space="preserve"> – Owner </w:t>
      </w:r>
    </w:p>
    <w:p w14:paraId="77F79C9E" w14:textId="77777777" w:rsidR="002E37F9" w:rsidRPr="00B265AE" w:rsidRDefault="00AB4451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Variance sought from the provision of the Fire Code at the property:</w:t>
      </w:r>
    </w:p>
    <w:p w14:paraId="3465E677" w14:textId="176C65A7" w:rsidR="00AB4451" w:rsidRPr="00B265AE" w:rsidRDefault="00936C7D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5137 Arlington Road.</w:t>
      </w:r>
    </w:p>
    <w:p w14:paraId="79414CC3" w14:textId="160DF82A" w:rsidR="00AB4451" w:rsidRPr="00B265AE" w:rsidRDefault="009454CC" w:rsidP="00B265AE">
      <w:pPr>
        <w:pStyle w:val="Heading3"/>
        <w:keepNext w:val="0"/>
        <w:keepLines w:val="0"/>
        <w:widowControl w:val="0"/>
        <w:numPr>
          <w:ilvl w:val="0"/>
          <w:numId w:val="8"/>
        </w:numPr>
        <w:spacing w:before="0" w:after="6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  <w:u w:val="single"/>
        </w:rPr>
        <w:t>Docket # V-2</w:t>
      </w:r>
      <w:r w:rsidR="00936C7D" w:rsidRPr="00B265AE">
        <w:rPr>
          <w:rFonts w:ascii="Arial" w:hAnsi="Arial" w:cs="Arial"/>
          <w:color w:val="auto"/>
          <w:sz w:val="22"/>
          <w:szCs w:val="22"/>
          <w:u w:val="single"/>
        </w:rPr>
        <w:t>4</w:t>
      </w:r>
      <w:r w:rsidRPr="00B265AE">
        <w:rPr>
          <w:rFonts w:ascii="Arial" w:hAnsi="Arial" w:cs="Arial"/>
          <w:color w:val="auto"/>
          <w:sz w:val="22"/>
          <w:szCs w:val="22"/>
          <w:u w:val="single"/>
        </w:rPr>
        <w:t>-</w:t>
      </w:r>
      <w:r w:rsidR="00936C7D" w:rsidRPr="00B265AE">
        <w:rPr>
          <w:rFonts w:ascii="Arial" w:hAnsi="Arial" w:cs="Arial"/>
          <w:color w:val="auto"/>
          <w:sz w:val="22"/>
          <w:szCs w:val="22"/>
          <w:u w:val="single"/>
        </w:rPr>
        <w:t>16</w:t>
      </w:r>
      <w:r w:rsidR="00AB4451" w:rsidRPr="00B265AE">
        <w:rPr>
          <w:rFonts w:ascii="Arial" w:hAnsi="Arial" w:cs="Arial"/>
          <w:color w:val="auto"/>
          <w:sz w:val="22"/>
          <w:szCs w:val="22"/>
          <w:u w:val="single"/>
        </w:rPr>
        <w:t xml:space="preserve"> – </w:t>
      </w:r>
      <w:r w:rsidR="00936C7D" w:rsidRPr="00B265AE">
        <w:rPr>
          <w:rFonts w:ascii="Arial" w:hAnsi="Arial" w:cs="Arial"/>
          <w:color w:val="auto"/>
          <w:sz w:val="22"/>
          <w:szCs w:val="22"/>
          <w:u w:val="single"/>
        </w:rPr>
        <w:t>URBISMUS, LLC</w:t>
      </w:r>
      <w:r w:rsidR="00AB4451" w:rsidRPr="00B265AE">
        <w:rPr>
          <w:rFonts w:ascii="Arial" w:hAnsi="Arial" w:cs="Arial"/>
          <w:color w:val="auto"/>
          <w:sz w:val="22"/>
          <w:szCs w:val="22"/>
          <w:u w:val="single"/>
        </w:rPr>
        <w:t xml:space="preserve"> – Owner</w:t>
      </w:r>
    </w:p>
    <w:p w14:paraId="3E4FB51B" w14:textId="288D384B" w:rsidR="002E37F9" w:rsidRPr="00B265AE" w:rsidRDefault="00AB4451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bookmarkStart w:id="2" w:name="_Hlk162448467"/>
      <w:r w:rsidRPr="00B265AE">
        <w:rPr>
          <w:rFonts w:ascii="Arial" w:hAnsi="Arial" w:cs="Arial"/>
          <w:color w:val="auto"/>
          <w:sz w:val="22"/>
          <w:szCs w:val="22"/>
        </w:rPr>
        <w:t xml:space="preserve">Variance sought from the provision of the </w:t>
      </w:r>
      <w:r w:rsidR="0025620C" w:rsidRPr="00B265AE">
        <w:rPr>
          <w:rFonts w:ascii="Arial" w:hAnsi="Arial" w:cs="Arial"/>
          <w:color w:val="auto"/>
          <w:sz w:val="22"/>
          <w:szCs w:val="22"/>
        </w:rPr>
        <w:t xml:space="preserve">Building/Fire Code </w:t>
      </w:r>
      <w:r w:rsidRPr="00B265AE">
        <w:rPr>
          <w:rFonts w:ascii="Arial" w:hAnsi="Arial" w:cs="Arial"/>
          <w:color w:val="auto"/>
          <w:sz w:val="22"/>
          <w:szCs w:val="22"/>
        </w:rPr>
        <w:t>at the property:</w:t>
      </w:r>
    </w:p>
    <w:bookmarkEnd w:id="2"/>
    <w:p w14:paraId="7E38F098" w14:textId="28D7C096" w:rsidR="00936C7D" w:rsidRPr="00B265AE" w:rsidRDefault="0025620C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602 East Union Street.</w:t>
      </w:r>
    </w:p>
    <w:p w14:paraId="39AF7E09" w14:textId="7109FA7C" w:rsidR="0025620C" w:rsidRPr="00B265AE" w:rsidRDefault="0025620C" w:rsidP="00B265AE">
      <w:pPr>
        <w:pStyle w:val="Heading3"/>
        <w:keepNext w:val="0"/>
        <w:keepLines w:val="0"/>
        <w:widowControl w:val="0"/>
        <w:numPr>
          <w:ilvl w:val="0"/>
          <w:numId w:val="8"/>
        </w:numPr>
        <w:spacing w:before="0" w:after="60"/>
        <w:rPr>
          <w:rFonts w:ascii="Arial" w:hAnsi="Arial" w:cs="Arial"/>
          <w:color w:val="auto"/>
          <w:sz w:val="22"/>
          <w:szCs w:val="22"/>
        </w:rPr>
      </w:pPr>
      <w:bookmarkStart w:id="3" w:name="_Hlk162448542"/>
      <w:bookmarkStart w:id="4" w:name="_Hlk162448528"/>
      <w:r w:rsidRPr="00B265AE">
        <w:rPr>
          <w:rFonts w:ascii="Arial" w:hAnsi="Arial" w:cs="Arial"/>
          <w:color w:val="auto"/>
          <w:sz w:val="22"/>
          <w:szCs w:val="22"/>
          <w:u w:val="single"/>
        </w:rPr>
        <w:t>Docket # V-24-17 – Jacksonville SS Automotive Management, LLC – Owner</w:t>
      </w:r>
    </w:p>
    <w:bookmarkEnd w:id="3"/>
    <w:p w14:paraId="14F5511B" w14:textId="5DBC0596" w:rsidR="0025620C" w:rsidRPr="00B265AE" w:rsidRDefault="0025620C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Variance sought from the provision of the Building Code at the property:</w:t>
      </w:r>
    </w:p>
    <w:p w14:paraId="01DE5CEE" w14:textId="2EE53009" w:rsidR="0025620C" w:rsidRPr="00B265AE" w:rsidRDefault="0025620C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11750 Abess Boulevard</w:t>
      </w:r>
      <w:bookmarkEnd w:id="4"/>
      <w:r w:rsidRPr="00B265AE">
        <w:rPr>
          <w:rFonts w:ascii="Arial" w:hAnsi="Arial" w:cs="Arial"/>
          <w:color w:val="auto"/>
          <w:sz w:val="22"/>
          <w:szCs w:val="22"/>
        </w:rPr>
        <w:t>.</w:t>
      </w:r>
    </w:p>
    <w:p w14:paraId="312FB64B" w14:textId="4AA77B6D" w:rsidR="0025620C" w:rsidRPr="00B265AE" w:rsidRDefault="0025620C" w:rsidP="00B265AE">
      <w:pPr>
        <w:pStyle w:val="Heading3"/>
        <w:keepNext w:val="0"/>
        <w:keepLines w:val="0"/>
        <w:widowControl w:val="0"/>
        <w:numPr>
          <w:ilvl w:val="0"/>
          <w:numId w:val="8"/>
        </w:numPr>
        <w:spacing w:before="0" w:after="6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  <w:u w:val="single"/>
        </w:rPr>
        <w:t>Docket # V-24-18 – Andrea Oldham – Owner</w:t>
      </w:r>
    </w:p>
    <w:p w14:paraId="67813D27" w14:textId="58CBC68A" w:rsidR="0025620C" w:rsidRPr="00B265AE" w:rsidRDefault="0025620C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Variance sought from the provision of the Fire Code at the property:</w:t>
      </w:r>
    </w:p>
    <w:p w14:paraId="775E0FE9" w14:textId="72D40975" w:rsidR="0025620C" w:rsidRPr="00B265AE" w:rsidRDefault="0025620C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 xml:space="preserve"> 2163 Post Street.</w:t>
      </w:r>
    </w:p>
    <w:p w14:paraId="07D3E9B4" w14:textId="17FF7BAF" w:rsidR="0025620C" w:rsidRPr="00B265AE" w:rsidRDefault="0025620C" w:rsidP="00B265AE">
      <w:pPr>
        <w:pStyle w:val="Heading3"/>
        <w:keepNext w:val="0"/>
        <w:keepLines w:val="0"/>
        <w:widowControl w:val="0"/>
        <w:numPr>
          <w:ilvl w:val="0"/>
          <w:numId w:val="8"/>
        </w:numPr>
        <w:spacing w:before="0" w:after="6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  <w:u w:val="single"/>
        </w:rPr>
        <w:t>Docket # V-24-19 – Lee Road Industrial Park, LLC – Owner</w:t>
      </w:r>
    </w:p>
    <w:p w14:paraId="3D2541B9" w14:textId="72236A4C" w:rsidR="0025620C" w:rsidRPr="00B265AE" w:rsidRDefault="0025620C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Variance sought from the provision of the Fire Code at the property:</w:t>
      </w:r>
    </w:p>
    <w:p w14:paraId="6ADB6D88" w14:textId="563B71FF" w:rsidR="0025620C" w:rsidRPr="00B265AE" w:rsidRDefault="0025620C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340 Lee Road.</w:t>
      </w:r>
    </w:p>
    <w:p w14:paraId="61E291FC" w14:textId="32671D4A" w:rsidR="0025620C" w:rsidRPr="00B265AE" w:rsidRDefault="0025620C" w:rsidP="00B265AE">
      <w:pPr>
        <w:pStyle w:val="Heading3"/>
        <w:keepNext w:val="0"/>
        <w:keepLines w:val="0"/>
        <w:widowControl w:val="0"/>
        <w:numPr>
          <w:ilvl w:val="0"/>
          <w:numId w:val="8"/>
        </w:numPr>
        <w:spacing w:before="0" w:after="60"/>
        <w:rPr>
          <w:rFonts w:ascii="Arial" w:hAnsi="Arial" w:cs="Arial"/>
          <w:color w:val="auto"/>
          <w:sz w:val="22"/>
          <w:szCs w:val="22"/>
          <w:u w:val="single"/>
        </w:rPr>
      </w:pPr>
      <w:r w:rsidRPr="00B265AE">
        <w:rPr>
          <w:rFonts w:ascii="Arial" w:hAnsi="Arial" w:cs="Arial"/>
          <w:color w:val="auto"/>
          <w:sz w:val="22"/>
          <w:szCs w:val="22"/>
          <w:u w:val="single"/>
        </w:rPr>
        <w:t>Docket # V-24-20 – James Sabb, Jr and Essie M. Sabb – Owner</w:t>
      </w:r>
    </w:p>
    <w:p w14:paraId="7EC8647A" w14:textId="64820D93" w:rsidR="0025620C" w:rsidRPr="00B265AE" w:rsidRDefault="00CA198B" w:rsidP="00B265AE">
      <w:pPr>
        <w:pStyle w:val="Heading3"/>
        <w:keepNext w:val="0"/>
        <w:keepLines w:val="0"/>
        <w:widowControl w:val="0"/>
        <w:spacing w:before="0" w:after="60"/>
        <w:ind w:left="72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Appeal sought from the provision of the Property Safety and Maintenance Code at the property: 3620 Sarah Brooke Court – 2024-9273020</w:t>
      </w:r>
    </w:p>
    <w:p w14:paraId="233B8073" w14:textId="27568947" w:rsidR="009454CC" w:rsidRPr="00B265AE" w:rsidRDefault="009454CC" w:rsidP="00B265AE">
      <w:pPr>
        <w:pStyle w:val="Heading2"/>
        <w:keepNext w:val="0"/>
        <w:keepLines w:val="0"/>
        <w:widowControl w:val="0"/>
        <w:numPr>
          <w:ilvl w:val="0"/>
          <w:numId w:val="4"/>
        </w:numPr>
        <w:spacing w:before="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Administrative Business</w:t>
      </w:r>
    </w:p>
    <w:p w14:paraId="7F37704E" w14:textId="5DA34323" w:rsidR="009454CC" w:rsidRPr="00B265AE" w:rsidRDefault="009454CC" w:rsidP="00B265AE">
      <w:pPr>
        <w:pStyle w:val="Heading2"/>
        <w:keepNext w:val="0"/>
        <w:keepLines w:val="0"/>
        <w:widowControl w:val="0"/>
        <w:numPr>
          <w:ilvl w:val="0"/>
          <w:numId w:val="4"/>
        </w:numPr>
        <w:spacing w:before="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>Unfinished Business</w:t>
      </w:r>
    </w:p>
    <w:p w14:paraId="7DC3BC0D" w14:textId="77777777" w:rsidR="009454CC" w:rsidRDefault="009454CC" w:rsidP="00B265AE">
      <w:pPr>
        <w:pStyle w:val="Heading2"/>
        <w:keepNext w:val="0"/>
        <w:keepLines w:val="0"/>
        <w:widowControl w:val="0"/>
        <w:numPr>
          <w:ilvl w:val="0"/>
          <w:numId w:val="4"/>
        </w:numPr>
        <w:spacing w:before="0"/>
        <w:rPr>
          <w:rFonts w:ascii="Arial" w:hAnsi="Arial" w:cs="Arial"/>
          <w:color w:val="auto"/>
          <w:sz w:val="22"/>
          <w:szCs w:val="22"/>
        </w:rPr>
      </w:pPr>
      <w:r w:rsidRPr="00B265AE">
        <w:rPr>
          <w:rFonts w:ascii="Arial" w:hAnsi="Arial" w:cs="Arial"/>
          <w:color w:val="auto"/>
          <w:sz w:val="22"/>
          <w:szCs w:val="22"/>
        </w:rPr>
        <w:t xml:space="preserve">Adjournment </w:t>
      </w:r>
    </w:p>
    <w:p w14:paraId="61E490DE" w14:textId="77777777" w:rsidR="00B265AE" w:rsidRPr="00B265AE" w:rsidRDefault="00B265AE" w:rsidP="00B265AE"/>
    <w:p w14:paraId="6FD8D286" w14:textId="61C52C04" w:rsidR="009454CC" w:rsidRPr="004F4B51" w:rsidRDefault="009454CC" w:rsidP="00B265AE">
      <w:pPr>
        <w:pStyle w:val="Heading2"/>
        <w:keepNext w:val="0"/>
        <w:keepLines w:val="0"/>
        <w:widowControl w:val="0"/>
        <w:spacing w:before="0"/>
        <w:rPr>
          <w:rFonts w:ascii="Arial" w:hAnsi="Arial" w:cs="Arial"/>
          <w:color w:val="auto"/>
          <w:sz w:val="24"/>
          <w:szCs w:val="24"/>
        </w:rPr>
      </w:pPr>
      <w:r w:rsidRPr="004F4B51">
        <w:rPr>
          <w:rFonts w:ascii="Arial" w:hAnsi="Arial" w:cs="Arial"/>
          <w:color w:val="auto"/>
          <w:sz w:val="24"/>
          <w:szCs w:val="24"/>
        </w:rPr>
        <w:t>If any person desires to appeal any decision with respect to any matter considered at these meetings, such person might need a record of the proceedings; for this purpose, such person may need to ensure that a verbatim record of the proceedings is made which includes the testimony and evidence upon which the appeal is to be based.</w:t>
      </w:r>
    </w:p>
    <w:sectPr w:rsidR="009454CC" w:rsidRPr="004F4B51" w:rsidSect="00B86884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4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77C2D" w14:textId="77777777" w:rsidR="003C0B21" w:rsidRDefault="003C0B21" w:rsidP="009454CC">
      <w:r>
        <w:separator/>
      </w:r>
    </w:p>
  </w:endnote>
  <w:endnote w:type="continuationSeparator" w:id="0">
    <w:p w14:paraId="78C59612" w14:textId="77777777" w:rsidR="003C0B21" w:rsidRDefault="003C0B21" w:rsidP="00945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BFDEE" w14:textId="77777777" w:rsidR="00B86884" w:rsidRPr="00B86884" w:rsidRDefault="00B86884" w:rsidP="00B86884">
    <w:pPr>
      <w:pStyle w:val="Footer"/>
      <w:rPr>
        <w:sz w:val="16"/>
        <w:szCs w:val="16"/>
      </w:rPr>
    </w:pPr>
    <w:r w:rsidRPr="00B86884">
      <w:rPr>
        <w:rFonts w:ascii="Arial" w:hAnsi="Arial" w:cs="Arial"/>
        <w:sz w:val="16"/>
        <w:szCs w:val="16"/>
      </w:rPr>
      <w:t xml:space="preserve">If you have any questions, please contact Municipal Code Compliance Division (MCCD) by telephone at (904) 255-7000 or by email at </w:t>
    </w:r>
    <w:hyperlink r:id="rId1" w:history="1">
      <w:r w:rsidRPr="00B86884">
        <w:rPr>
          <w:rFonts w:ascii="Arial" w:hAnsi="Arial" w:cs="Arial"/>
          <w:sz w:val="16"/>
          <w:szCs w:val="16"/>
        </w:rPr>
        <w:t>mceb@coj.net</w:t>
      </w:r>
    </w:hyperlink>
    <w:r w:rsidRPr="00B86884">
      <w:rPr>
        <w:rFonts w:ascii="Arial" w:hAnsi="Arial" w:cs="Arial"/>
        <w:sz w:val="16"/>
        <w:szCs w:val="16"/>
      </w:rPr>
      <w:t>.</w:t>
    </w:r>
  </w:p>
  <w:p w14:paraId="3C08907F" w14:textId="77777777" w:rsidR="00B86884" w:rsidRDefault="00B868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7E33C" w14:textId="4572C269" w:rsidR="00B86884" w:rsidRPr="00B86884" w:rsidRDefault="00B86884">
    <w:pPr>
      <w:pStyle w:val="Footer"/>
      <w:rPr>
        <w:sz w:val="16"/>
        <w:szCs w:val="16"/>
      </w:rPr>
    </w:pPr>
    <w:r w:rsidRPr="00B86884">
      <w:rPr>
        <w:rFonts w:ascii="Arial" w:hAnsi="Arial" w:cs="Arial"/>
        <w:sz w:val="16"/>
        <w:szCs w:val="16"/>
      </w:rPr>
      <w:t xml:space="preserve">If you have any questions, please contact Municipal Code Compliance Division (MCCD) by telephone at (904) 255-7000 or by email at </w:t>
    </w:r>
    <w:hyperlink r:id="rId1" w:history="1">
      <w:r w:rsidRPr="00B86884">
        <w:rPr>
          <w:rFonts w:ascii="Arial" w:hAnsi="Arial" w:cs="Arial"/>
          <w:sz w:val="16"/>
          <w:szCs w:val="16"/>
        </w:rPr>
        <w:t>mceb@coj.net</w:t>
      </w:r>
    </w:hyperlink>
    <w:r w:rsidRPr="00B86884">
      <w:rPr>
        <w:rFonts w:ascii="Arial" w:hAnsi="Arial" w:cs="Arial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F0E75" w14:textId="77777777" w:rsidR="003C0B21" w:rsidRDefault="003C0B21" w:rsidP="009454CC">
      <w:r>
        <w:separator/>
      </w:r>
    </w:p>
  </w:footnote>
  <w:footnote w:type="continuationSeparator" w:id="0">
    <w:p w14:paraId="5D6329AD" w14:textId="77777777" w:rsidR="003C0B21" w:rsidRDefault="003C0B21" w:rsidP="00945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364C8" w14:textId="77777777" w:rsidR="00460F37" w:rsidRDefault="00460F37" w:rsidP="00460F37">
    <w:pPr>
      <w:pStyle w:val="BodyText"/>
      <w:kinsoku w:val="0"/>
      <w:overflowPunct w:val="0"/>
      <w:spacing w:before="58" w:line="321" w:lineRule="exact"/>
      <w:ind w:right="30"/>
      <w:jc w:val="center"/>
      <w:rPr>
        <w:rFonts w:ascii="Times New Roman" w:hAnsi="Times New Roman" w:cs="Times New Roman"/>
        <w:color w:val="0070AD"/>
        <w:sz w:val="28"/>
        <w:szCs w:val="28"/>
      </w:rPr>
    </w:pPr>
    <w:r>
      <w:rPr>
        <w:rFonts w:ascii="Times New Roman" w:hAnsi="Times New Roman" w:cs="Times New Roman"/>
        <w:noProof/>
        <w:color w:val="0070AD"/>
        <w:sz w:val="28"/>
        <w:szCs w:val="28"/>
      </w:rPr>
      <w:drawing>
        <wp:anchor distT="0" distB="0" distL="114300" distR="114300" simplePos="0" relativeHeight="251661312" behindDoc="1" locked="0" layoutInCell="1" allowOverlap="1" wp14:anchorId="33EFE600" wp14:editId="15575410">
          <wp:simplePos x="0" y="0"/>
          <wp:positionH relativeFrom="column">
            <wp:posOffset>-323419</wp:posOffset>
          </wp:positionH>
          <wp:positionV relativeFrom="paragraph">
            <wp:posOffset>-315900</wp:posOffset>
          </wp:positionV>
          <wp:extent cx="858520" cy="858520"/>
          <wp:effectExtent l="0" t="0" r="0" b="0"/>
          <wp:wrapNone/>
          <wp:docPr id="193758933" name="Picture 193758933" descr="http://www.coj.net/getmedia/371f6f88-aa7d-4a15-b10b-0c91e6c4529d/coj-_seal-logo_signature.as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j.net/getmedia/371f6f88-aa7d-4a15-b10b-0c91e6c4529d/coj-_seal-logo_signature.aspx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6E278C" w14:textId="61578EBE" w:rsidR="00460F37" w:rsidRPr="00B265AE" w:rsidRDefault="00460F37" w:rsidP="00460F37">
    <w:pPr>
      <w:pStyle w:val="BodyText"/>
      <w:kinsoku w:val="0"/>
      <w:overflowPunct w:val="0"/>
      <w:spacing w:line="229" w:lineRule="exact"/>
      <w:ind w:right="30"/>
      <w:jc w:val="center"/>
      <w:rPr>
        <w:b/>
        <w:bCs/>
        <w:color w:val="0070AD"/>
      </w:rPr>
    </w:pPr>
    <w:r w:rsidRPr="00B265AE">
      <w:rPr>
        <w:b/>
        <w:bCs/>
        <w:color w:val="0070AD"/>
      </w:rPr>
      <w:t xml:space="preserve">BUILDING CODE ADJUSTMENT BOARD </w:t>
    </w:r>
  </w:p>
  <w:p w14:paraId="540126F2" w14:textId="77777777" w:rsidR="009454CC" w:rsidRDefault="009454CC" w:rsidP="009454CC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73"/>
      <w:gridCol w:w="8027"/>
    </w:tblGrid>
    <w:tr w:rsidR="00C9240F" w14:paraId="73872AC4" w14:textId="77777777" w:rsidTr="00F8565C">
      <w:trPr>
        <w:trHeight w:val="2820"/>
      </w:trPr>
      <w:tc>
        <w:tcPr>
          <w:tcW w:w="2773" w:type="dxa"/>
        </w:tcPr>
        <w:p w14:paraId="05B30FAB" w14:textId="77777777" w:rsidR="00C9240F" w:rsidRDefault="00C9240F" w:rsidP="00C9240F">
          <w:pPr>
            <w:pStyle w:val="Header"/>
            <w:rPr>
              <w:rFonts w:asciiTheme="minorHAnsi" w:hAnsiTheme="minorHAnsi"/>
            </w:rPr>
          </w:pPr>
          <w:r>
            <w:rPr>
              <w:noProof/>
            </w:rPr>
            <w:drawing>
              <wp:inline distT="0" distB="0" distL="0" distR="0" wp14:anchorId="2380A454" wp14:editId="192CFF90">
                <wp:extent cx="1352550" cy="1352550"/>
                <wp:effectExtent l="0" t="0" r="0" b="0"/>
                <wp:docPr id="945962645" name="Picture 1" descr="A blue and white logo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4514087" name="Picture 1" descr="A blue and white logo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16CB750" w14:textId="77777777" w:rsidR="00C9240F" w:rsidRPr="00AD6B34" w:rsidRDefault="00C9240F" w:rsidP="00C9240F">
          <w:pPr>
            <w:pStyle w:val="Header"/>
            <w:rPr>
              <w:sz w:val="24"/>
              <w:szCs w:val="24"/>
            </w:rPr>
          </w:pPr>
          <w:r>
            <w:rPr>
              <w:rFonts w:ascii="Century Gothic" w:hAnsi="Century Gothic"/>
            </w:rPr>
            <w:t xml:space="preserve">        </w:t>
          </w:r>
          <w:r w:rsidRPr="00AD6B34">
            <w:rPr>
              <w:rFonts w:ascii="Century Gothic" w:hAnsi="Century Gothic"/>
              <w:sz w:val="24"/>
              <w:szCs w:val="24"/>
            </w:rPr>
            <w:t>A NEW DAY.</w:t>
          </w:r>
        </w:p>
      </w:tc>
      <w:tc>
        <w:tcPr>
          <w:tcW w:w="8027" w:type="dxa"/>
        </w:tcPr>
        <w:p w14:paraId="02C147A4" w14:textId="77777777" w:rsidR="00C9240F" w:rsidRDefault="00C9240F" w:rsidP="00C9240F">
          <w:pPr>
            <w:keepNext/>
            <w:widowControl w:val="0"/>
            <w:jc w:val="right"/>
            <w:rPr>
              <w:rFonts w:ascii="Haettenschweiler" w:hAnsi="Haettenschweiler"/>
              <w:color w:val="205074"/>
              <w:sz w:val="60"/>
              <w:szCs w:val="60"/>
            </w:rPr>
          </w:pPr>
          <w:r w:rsidRPr="19E27FB0">
            <w:rPr>
              <w:rFonts w:ascii="Haettenschweiler" w:hAnsi="Haettenschweiler"/>
              <w:color w:val="205074"/>
              <w:sz w:val="60"/>
              <w:szCs w:val="60"/>
            </w:rPr>
            <w:t>City of Jacksonville, Florida</w:t>
          </w:r>
        </w:p>
        <w:p w14:paraId="4BE60E4F" w14:textId="77777777" w:rsidR="00C9240F" w:rsidRDefault="00C9240F" w:rsidP="00C9240F">
          <w:pPr>
            <w:keepNext/>
            <w:widowControl w:val="0"/>
            <w:jc w:val="right"/>
            <w:rPr>
              <w:rFonts w:ascii="Arial Narrow" w:hAnsi="Arial Narrow"/>
              <w:b/>
              <w:bCs/>
              <w:i/>
              <w:iCs/>
              <w:color w:val="205074"/>
              <w:sz w:val="32"/>
              <w:szCs w:val="32"/>
            </w:rPr>
          </w:pPr>
          <w:r w:rsidRPr="19E27FB0">
            <w:rPr>
              <w:rFonts w:ascii="Arial Narrow" w:hAnsi="Arial Narrow"/>
              <w:b/>
              <w:bCs/>
              <w:i/>
              <w:iCs/>
              <w:color w:val="205074"/>
              <w:sz w:val="32"/>
              <w:szCs w:val="32"/>
            </w:rPr>
            <w:t>Donna Deegan, Mayor</w:t>
          </w:r>
        </w:p>
        <w:p w14:paraId="53BFBB3A" w14:textId="77777777" w:rsidR="00C9240F" w:rsidRDefault="00C9240F" w:rsidP="00C9240F">
          <w:pPr>
            <w:pStyle w:val="BodyText"/>
            <w:keepLines/>
            <w:spacing w:before="240" w:line="238" w:lineRule="auto"/>
            <w:ind w:left="1166" w:right="101" w:firstLine="360"/>
            <w:jc w:val="right"/>
          </w:pPr>
          <w:r>
            <w:t>Building Code Adjustment Board</w:t>
          </w:r>
        </w:p>
        <w:p w14:paraId="7D7E7855" w14:textId="77777777" w:rsidR="00C9240F" w:rsidRDefault="00C9240F" w:rsidP="00C9240F">
          <w:pPr>
            <w:pStyle w:val="BodyText"/>
            <w:keepLines/>
            <w:spacing w:line="238" w:lineRule="auto"/>
            <w:ind w:left="1166" w:right="101" w:firstLine="360"/>
            <w:jc w:val="right"/>
          </w:pPr>
          <w:r>
            <w:t>117 W Duval Street, Mezzanine Floor</w:t>
          </w:r>
        </w:p>
        <w:p w14:paraId="77DB5407" w14:textId="77777777" w:rsidR="00C9240F" w:rsidRDefault="00C9240F" w:rsidP="00C9240F">
          <w:pPr>
            <w:pStyle w:val="BodyText"/>
            <w:keepLines/>
            <w:spacing w:line="237" w:lineRule="auto"/>
            <w:ind w:left="1170" w:right="100" w:firstLine="360"/>
            <w:jc w:val="right"/>
          </w:pPr>
          <w:r>
            <w:t>Jacksonville, Florida 32202</w:t>
          </w:r>
        </w:p>
        <w:p w14:paraId="34339A30" w14:textId="77777777" w:rsidR="00C9240F" w:rsidRDefault="00C9240F" w:rsidP="00C9240F">
          <w:pPr>
            <w:pStyle w:val="BodyText"/>
            <w:keepLines/>
            <w:ind w:right="102"/>
            <w:jc w:val="right"/>
          </w:pPr>
          <w:r>
            <w:t>(904)</w:t>
          </w:r>
          <w:r>
            <w:rPr>
              <w:spacing w:val="-4"/>
            </w:rPr>
            <w:t xml:space="preserve"> </w:t>
          </w:r>
          <w:r>
            <w:t>255-7000</w:t>
          </w:r>
        </w:p>
        <w:p w14:paraId="3AAEF0D7" w14:textId="77777777" w:rsidR="00C9240F" w:rsidRDefault="00D322BE" w:rsidP="00C9240F">
          <w:pPr>
            <w:pStyle w:val="BodyText"/>
            <w:keepLines/>
            <w:ind w:right="103"/>
            <w:jc w:val="right"/>
            <w:rPr>
              <w:spacing w:val="-1"/>
            </w:rPr>
          </w:pPr>
          <w:hyperlink r:id="rId2">
            <w:r w:rsidR="00C9240F">
              <w:rPr>
                <w:spacing w:val="-1"/>
              </w:rPr>
              <w:t>www.jacksonville.gov</w:t>
            </w:r>
          </w:hyperlink>
        </w:p>
        <w:p w14:paraId="1D9452BE" w14:textId="1922A306" w:rsidR="00B86884" w:rsidRDefault="00B86884" w:rsidP="00C9240F">
          <w:pPr>
            <w:pStyle w:val="BodyText"/>
            <w:keepLines/>
            <w:ind w:right="103"/>
            <w:jc w:val="right"/>
          </w:pPr>
          <w:r>
            <w:rPr>
              <w:spacing w:val="-1"/>
            </w:rPr>
            <w:t>MCEB@coj.net</w:t>
          </w:r>
        </w:p>
        <w:p w14:paraId="645A33EE" w14:textId="77777777" w:rsidR="00C9240F" w:rsidRDefault="00C9240F" w:rsidP="00C9240F">
          <w:pPr>
            <w:jc w:val="right"/>
          </w:pPr>
        </w:p>
      </w:tc>
    </w:tr>
  </w:tbl>
  <w:p w14:paraId="66C91A77" w14:textId="77777777" w:rsidR="009454CC" w:rsidRDefault="00945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1673C"/>
    <w:multiLevelType w:val="hybridMultilevel"/>
    <w:tmpl w:val="27928AF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B7CDB"/>
    <w:multiLevelType w:val="hybridMultilevel"/>
    <w:tmpl w:val="24E23766"/>
    <w:lvl w:ilvl="0" w:tplc="A064BB66">
      <w:start w:val="1"/>
      <w:numFmt w:val="upperRoman"/>
      <w:lvlText w:val="%1"/>
      <w:lvlJc w:val="left"/>
      <w:pPr>
        <w:ind w:left="720" w:hanging="360"/>
      </w:pPr>
      <w:rPr>
        <w:rFonts w:ascii="Arial" w:hAnsi="Arial" w:cs="Arial" w:hint="default"/>
        <w:b/>
        <w:i w:val="0"/>
        <w:iCs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A2725"/>
    <w:multiLevelType w:val="hybridMultilevel"/>
    <w:tmpl w:val="56EAB3EA"/>
    <w:lvl w:ilvl="0" w:tplc="13D0801C">
      <w:start w:val="2400"/>
      <w:numFmt w:val="decimal"/>
      <w:lvlText w:val="%1"/>
      <w:lvlJc w:val="left"/>
      <w:pPr>
        <w:ind w:left="126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194782"/>
    <w:multiLevelType w:val="hybridMultilevel"/>
    <w:tmpl w:val="EF0896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E74C5"/>
    <w:multiLevelType w:val="hybridMultilevel"/>
    <w:tmpl w:val="713C99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9495B"/>
    <w:multiLevelType w:val="hybridMultilevel"/>
    <w:tmpl w:val="F4EA5E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5270A7"/>
    <w:multiLevelType w:val="hybridMultilevel"/>
    <w:tmpl w:val="EC284A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537EC"/>
    <w:multiLevelType w:val="hybridMultilevel"/>
    <w:tmpl w:val="5016C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9254D6"/>
    <w:multiLevelType w:val="hybridMultilevel"/>
    <w:tmpl w:val="24009E64"/>
    <w:lvl w:ilvl="0" w:tplc="D39C83C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381FA5"/>
    <w:multiLevelType w:val="hybridMultilevel"/>
    <w:tmpl w:val="ECB0C842"/>
    <w:lvl w:ilvl="0" w:tplc="BD7E06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94297417">
    <w:abstractNumId w:val="1"/>
  </w:num>
  <w:num w:numId="2" w16cid:durableId="1229420558">
    <w:abstractNumId w:val="0"/>
  </w:num>
  <w:num w:numId="3" w16cid:durableId="1014771382">
    <w:abstractNumId w:val="6"/>
  </w:num>
  <w:num w:numId="4" w16cid:durableId="1884368989">
    <w:abstractNumId w:val="5"/>
  </w:num>
  <w:num w:numId="5" w16cid:durableId="1111515156">
    <w:abstractNumId w:val="3"/>
  </w:num>
  <w:num w:numId="6" w16cid:durableId="786192901">
    <w:abstractNumId w:val="4"/>
  </w:num>
  <w:num w:numId="7" w16cid:durableId="1265770303">
    <w:abstractNumId w:val="9"/>
  </w:num>
  <w:num w:numId="8" w16cid:durableId="1802572925">
    <w:abstractNumId w:val="7"/>
  </w:num>
  <w:num w:numId="9" w16cid:durableId="1555849402">
    <w:abstractNumId w:val="2"/>
  </w:num>
  <w:num w:numId="10" w16cid:durableId="9779518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4CC"/>
    <w:rsid w:val="00026FFF"/>
    <w:rsid w:val="00052EF2"/>
    <w:rsid w:val="00101F46"/>
    <w:rsid w:val="001B2E6E"/>
    <w:rsid w:val="001C793B"/>
    <w:rsid w:val="001D16BD"/>
    <w:rsid w:val="0025620C"/>
    <w:rsid w:val="002A5EAF"/>
    <w:rsid w:val="002E37F9"/>
    <w:rsid w:val="00303901"/>
    <w:rsid w:val="00304211"/>
    <w:rsid w:val="00342380"/>
    <w:rsid w:val="003600B8"/>
    <w:rsid w:val="003C0B21"/>
    <w:rsid w:val="003D0E1A"/>
    <w:rsid w:val="00404326"/>
    <w:rsid w:val="00460F37"/>
    <w:rsid w:val="004C0B56"/>
    <w:rsid w:val="004D710D"/>
    <w:rsid w:val="004F4B51"/>
    <w:rsid w:val="005607EB"/>
    <w:rsid w:val="00563409"/>
    <w:rsid w:val="005831B7"/>
    <w:rsid w:val="005A473E"/>
    <w:rsid w:val="005C1118"/>
    <w:rsid w:val="00657F85"/>
    <w:rsid w:val="00690A28"/>
    <w:rsid w:val="006B2773"/>
    <w:rsid w:val="006B4E39"/>
    <w:rsid w:val="006D50C8"/>
    <w:rsid w:val="0071332A"/>
    <w:rsid w:val="007538C8"/>
    <w:rsid w:val="007B73F6"/>
    <w:rsid w:val="007E2F2C"/>
    <w:rsid w:val="008B2BD6"/>
    <w:rsid w:val="008D387C"/>
    <w:rsid w:val="008D4175"/>
    <w:rsid w:val="00936C7D"/>
    <w:rsid w:val="00941D5D"/>
    <w:rsid w:val="009454CC"/>
    <w:rsid w:val="00A216DF"/>
    <w:rsid w:val="00AB4451"/>
    <w:rsid w:val="00AD6B34"/>
    <w:rsid w:val="00B265AE"/>
    <w:rsid w:val="00B73196"/>
    <w:rsid w:val="00B86884"/>
    <w:rsid w:val="00BA2D48"/>
    <w:rsid w:val="00BD0F22"/>
    <w:rsid w:val="00BD22A1"/>
    <w:rsid w:val="00C52987"/>
    <w:rsid w:val="00C77E11"/>
    <w:rsid w:val="00C869E5"/>
    <w:rsid w:val="00C9240F"/>
    <w:rsid w:val="00CA198B"/>
    <w:rsid w:val="00CE6497"/>
    <w:rsid w:val="00D322BE"/>
    <w:rsid w:val="00D42FF3"/>
    <w:rsid w:val="00D97F79"/>
    <w:rsid w:val="00DA7A03"/>
    <w:rsid w:val="00DD4EDF"/>
    <w:rsid w:val="00E14B75"/>
    <w:rsid w:val="00E21867"/>
    <w:rsid w:val="00E35DA9"/>
    <w:rsid w:val="00E70541"/>
    <w:rsid w:val="00E7085E"/>
    <w:rsid w:val="00E845DB"/>
    <w:rsid w:val="00ED397E"/>
    <w:rsid w:val="00F8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120EE"/>
  <w15:chartTrackingRefBased/>
  <w15:docId w15:val="{D77E3C01-4ABD-4D6A-AEDD-F4A75260B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4C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16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1D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397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54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54CC"/>
  </w:style>
  <w:style w:type="paragraph" w:styleId="Footer">
    <w:name w:val="footer"/>
    <w:basedOn w:val="Normal"/>
    <w:link w:val="FooterChar"/>
    <w:uiPriority w:val="99"/>
    <w:unhideWhenUsed/>
    <w:rsid w:val="009454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54CC"/>
  </w:style>
  <w:style w:type="paragraph" w:styleId="Title">
    <w:name w:val="Title"/>
    <w:basedOn w:val="Normal"/>
    <w:link w:val="TitleChar"/>
    <w:uiPriority w:val="10"/>
    <w:qFormat/>
    <w:rsid w:val="009454CC"/>
    <w:pPr>
      <w:jc w:val="center"/>
    </w:pPr>
    <w:rPr>
      <w:b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9454CC"/>
    <w:rPr>
      <w:rFonts w:ascii="Times New Roman" w:eastAsia="Times New Roman" w:hAnsi="Times New Roman" w:cs="Times New Roman"/>
      <w:b/>
      <w:kern w:val="0"/>
      <w:sz w:val="24"/>
      <w:szCs w:val="20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4CC"/>
    <w:pPr>
      <w:spacing w:before="120" w:after="120" w:line="276" w:lineRule="auto"/>
    </w:pPr>
    <w:rPr>
      <w:rFonts w:ascii="Myriad Pro Cond" w:hAnsi="Myriad Pro Cond"/>
      <w:i/>
      <w:iCs/>
      <w:color w:val="17365D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54CC"/>
    <w:rPr>
      <w:rFonts w:ascii="Myriad Pro Cond" w:eastAsia="Times New Roman" w:hAnsi="Myriad Pro Cond" w:cs="Times New Roman"/>
      <w:i/>
      <w:iCs/>
      <w:color w:val="17365D"/>
      <w:spacing w:val="13"/>
      <w:kern w:val="0"/>
      <w:sz w:val="36"/>
      <w:szCs w:val="24"/>
      <w14:ligatures w14:val="none"/>
    </w:rPr>
  </w:style>
  <w:style w:type="character" w:styleId="Hyperlink">
    <w:name w:val="Hyperlink"/>
    <w:uiPriority w:val="99"/>
    <w:rsid w:val="009454C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54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table" w:styleId="TableGrid">
    <w:name w:val="Table Grid"/>
    <w:basedOn w:val="TableNormal"/>
    <w:uiPriority w:val="59"/>
    <w:rsid w:val="00D97F7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D16B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C52987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52987"/>
    <w:rPr>
      <w:rFonts w:ascii="Arial" w:eastAsia="Arial" w:hAnsi="Arial" w:cs="Arial"/>
      <w:kern w:val="0"/>
      <w:sz w:val="24"/>
      <w:szCs w:val="24"/>
      <w:lang w:bidi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41D5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ED397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1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ceb@coj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ceb@coj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coj.net/getmedia/371f6f88-aa7d-4a15-b10b-0c91e6c4529d/coj-_seal-logo_signature.aspx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acksonville.gov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f3ef21-dfef-411f-89c6-7bc6b3fbc468" xsi:nil="true"/>
    <lcf76f155ced4ddcb4097134ff3c332f xmlns="a5e5fbce-5cd4-47f6-b0d7-2a6a58b8123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6DC1DC1AF0CD45984F3A55DFF90B58" ma:contentTypeVersion="16" ma:contentTypeDescription="Create a new document." ma:contentTypeScope="" ma:versionID="843e95b93f595a0c770f35c441369029">
  <xsd:schema xmlns:xsd="http://www.w3.org/2001/XMLSchema" xmlns:xs="http://www.w3.org/2001/XMLSchema" xmlns:p="http://schemas.microsoft.com/office/2006/metadata/properties" xmlns:ns2="a5e5fbce-5cd4-47f6-b0d7-2a6a58b81231" xmlns:ns3="f6f3ef21-dfef-411f-89c6-7bc6b3fbc468" targetNamespace="http://schemas.microsoft.com/office/2006/metadata/properties" ma:root="true" ma:fieldsID="c0e1967d803c8393fe5718d1d5b39c2f" ns2:_="" ns3:_="">
    <xsd:import namespace="a5e5fbce-5cd4-47f6-b0d7-2a6a58b81231"/>
    <xsd:import namespace="f6f3ef21-dfef-411f-89c6-7bc6b3fbc4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5fbce-5cd4-47f6-b0d7-2a6a58b812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f3ef21-dfef-411f-89c6-7bc6b3fbc468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5e4d83a9-a8e9-4773-9664-643b9e82056d}" ma:internalName="TaxCatchAll" ma:showField="CatchAllData" ma:web="f6f3ef21-dfef-411f-89c6-7bc6b3fbc4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C0134B-6BD7-4EB3-80F1-5189F0852879}">
  <ds:schemaRefs>
    <ds:schemaRef ds:uri="http://schemas.microsoft.com/office/2006/metadata/properties"/>
    <ds:schemaRef ds:uri="http://schemas.microsoft.com/office/infopath/2007/PartnerControls"/>
    <ds:schemaRef ds:uri="f6f3ef21-dfef-411f-89c6-7bc6b3fbc468"/>
    <ds:schemaRef ds:uri="a5e5fbce-5cd4-47f6-b0d7-2a6a58b81231"/>
  </ds:schemaRefs>
</ds:datastoreItem>
</file>

<file path=customXml/itemProps2.xml><?xml version="1.0" encoding="utf-8"?>
<ds:datastoreItem xmlns:ds="http://schemas.openxmlformats.org/officeDocument/2006/customXml" ds:itemID="{2787C08F-005C-4EDD-AAA8-EDEA9672B7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EC5B86-0E09-4E36-8B1E-A10BB199F4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5fbce-5cd4-47f6-b0d7-2a6a58b81231"/>
    <ds:schemaRef ds:uri="f6f3ef21-dfef-411f-89c6-7bc6b3fbc4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553</Words>
  <Characters>3156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Galan, Vanessa</dc:creator>
  <cp:keywords/>
  <dc:description/>
  <cp:lastModifiedBy>McMullian, Donna</cp:lastModifiedBy>
  <cp:revision>2</cp:revision>
  <cp:lastPrinted>2024-03-28T20:06:00Z</cp:lastPrinted>
  <dcterms:created xsi:type="dcterms:W3CDTF">2024-04-11T13:33:00Z</dcterms:created>
  <dcterms:modified xsi:type="dcterms:W3CDTF">2024-04-11T13:33:00Z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0x010100F46DC1DC1AF0CD45984F3A55DFF90B58</vt:lpwstr>
  </property>
</Properties>
</file>